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f0f00"/>
          <w:u w:val="none"/>
          <w:shd w:fill="auto" w:val="clear"/>
          <w:vertAlign w:val="baseline"/>
        </w:rPr>
      </w:pP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Position Description: Young Adult and Community Outreach Services Librarian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71.5151515151515" w:line="276" w:lineRule="auto"/>
        <w:ind w:left="0" w:right="0" w:firstLine="0"/>
        <w:jc w:val="left"/>
        <w:rPr>
          <w:rFonts w:ascii="Calibri" w:cs="Calibri" w:eastAsia="Calibri" w:hAnsi="Calibri"/>
          <w:b w:val="1"/>
          <w:i w:val="0"/>
          <w:smallCaps w:val="0"/>
          <w:strike w:val="0"/>
          <w:color w:val="0f0f00"/>
          <w:u w:val="none"/>
          <w:shd w:fill="auto" w:val="clear"/>
          <w:vertAlign w:val="baseline"/>
        </w:rPr>
      </w:pPr>
      <w:r w:rsidDel="00000000" w:rsidR="00000000" w:rsidRPr="00000000">
        <w:rPr>
          <w:rFonts w:ascii="Calibri" w:cs="Calibri" w:eastAsia="Calibri" w:hAnsi="Calibri"/>
          <w:b w:val="1"/>
          <w:color w:val="0f0f00"/>
          <w:u w:val="single"/>
          <w:rtl w:val="0"/>
        </w:rPr>
        <w:t xml:space="preserve">6/2021</w:t>
      </w: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76.3636363636364" w:line="276" w:lineRule="auto"/>
        <w:ind w:left="0" w:right="0" w:firstLine="0"/>
        <w:jc w:val="left"/>
        <w:rPr>
          <w:rFonts w:ascii="Calibri" w:cs="Calibri" w:eastAsia="Calibri" w:hAnsi="Calibri"/>
          <w:b w:val="1"/>
          <w:i w:val="0"/>
          <w:smallCaps w:val="0"/>
          <w:strike w:val="0"/>
          <w:color w:val="0f0f00"/>
          <w:u w:val="none"/>
          <w:shd w:fill="auto" w:val="clear"/>
          <w:vertAlign w:val="baseline"/>
        </w:rPr>
      </w:pP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Overview</w:t>
      </w:r>
      <w:r w:rsidDel="00000000" w:rsidR="00000000" w:rsidRPr="00000000">
        <w:rPr>
          <w:rFonts w:ascii="Calibri" w:cs="Calibri" w:eastAsia="Calibri" w:hAnsi="Calibri"/>
          <w:b w:val="1"/>
          <w:i w:val="1"/>
          <w:smallCaps w:val="0"/>
          <w:strike w:val="0"/>
          <w:color w:val="0f0f0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Primary Responsibilities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52.12121212121212" w:line="276" w:lineRule="auto"/>
        <w:ind w:left="0" w:right="0" w:firstLine="0"/>
        <w:jc w:val="left"/>
        <w:rPr>
          <w:rFonts w:ascii="Calibri" w:cs="Calibri" w:eastAsia="Calibri" w:hAnsi="Calibri"/>
          <w:i w:val="0"/>
          <w:smallCaps w:val="0"/>
          <w:strike w:val="0"/>
          <w:color w:val="fefe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The Young Adult &amp; Community Outreach Services Librarian provides professional-level support in a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dynamic suburban public library. Under the direction of the Executive Director</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this full-time position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focuses on creative services to young adults and coordinates the library's outreach services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86.06060606060606" w:line="276" w:lineRule="auto"/>
        <w:ind w:left="0" w:right="0" w:firstLine="0"/>
        <w:jc w:val="left"/>
        <w:rPr>
          <w:rFonts w:ascii="Calibri" w:cs="Calibri" w:eastAsia="Calibri" w:hAnsi="Calibri"/>
          <w:i w:val="0"/>
          <w:smallCaps w:val="0"/>
          <w:strike w:val="0"/>
          <w:color w:val="fefe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In addition, this position provides general and specialized reference service and reader's advisory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services to young adults, participates in collection development and management, and supports our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Youth Services staff in planning and implementing services, educational opportunities, and events in the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community</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Some weekends and evenings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Frequent travel in the Town of DeWitt to provide outreach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services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620.6060606060606" w:line="276" w:lineRule="auto"/>
        <w:ind w:left="0" w:right="0" w:firstLine="0"/>
        <w:jc w:val="left"/>
        <w:rPr>
          <w:rFonts w:ascii="Calibri" w:cs="Calibri" w:eastAsia="Calibri" w:hAnsi="Calibri"/>
          <w:b w:val="1"/>
          <w:i w:val="0"/>
          <w:smallCaps w:val="0"/>
          <w:strike w:val="0"/>
          <w:color w:val="0f0f00"/>
          <w:u w:val="none"/>
          <w:shd w:fill="auto" w:val="clear"/>
          <w:vertAlign w:val="baseline"/>
        </w:rPr>
      </w:pP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Core Responsibilities </w:t>
      </w:r>
      <w:r w:rsidDel="00000000" w:rsidR="00000000" w:rsidRPr="00000000">
        <w:rPr>
          <w:rFonts w:ascii="Calibri" w:cs="Calibri" w:eastAsia="Calibri" w:hAnsi="Calibri"/>
          <w:b w:val="1"/>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Young Adults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76.3636363636364"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Takes a leadership role in developing, implementing and evaluating the library's services to young adults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00.6060606060606"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Conducts regular community needs assessments to identify young adults' needs in order to develop tailored services and programs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05.4545454545455"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Adopts a connected learning approach to planning, presenting and evaluating educational opportunities, workshops and events for and with young adults to educate, inform and inspire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81.2121212121212"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Ensures that the library's collections include relevant print, digital, and non</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traditional resources aimed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at the specific interests and needs of young adults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10.3030303030303"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Provides specialized reference and training services to educate young adults and caregivers in information gathering, research skills and d</w:t>
      </w:r>
      <w:r w:rsidDel="00000000" w:rsidR="00000000" w:rsidRPr="00000000">
        <w:rPr>
          <w:rFonts w:ascii="Calibri" w:cs="Calibri" w:eastAsia="Calibri" w:hAnsi="Calibri"/>
          <w:i w:val="0"/>
          <w:smallCaps w:val="0"/>
          <w:strike w:val="0"/>
          <w:color w:val="0f0f00"/>
          <w:u w:val="single"/>
          <w:shd w:fill="auto" w:val="clear"/>
          <w:vertAlign w:val="baseline"/>
          <w:rtl w:val="0"/>
        </w:rPr>
        <w:t xml:space="preserve">i</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gital literacy skills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29.6969696969697"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Leverages community experts, coaches and mentors in order to meet young adults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needs and interests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90.9090909090909"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Develops and maintains effective relationships with schools, community groups, agencies and </w:t>
      </w:r>
      <w:r w:rsidDel="00000000" w:rsidR="00000000" w:rsidRPr="00000000">
        <w:rPr>
          <w:rFonts w:ascii="Calibri" w:cs="Calibri" w:eastAsia="Calibri" w:hAnsi="Calibri"/>
          <w:color w:val="0f0f00"/>
          <w:rtl w:val="0"/>
        </w:rPr>
        <w:t xml:space="preserve">nonprofits</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 that target youth in order to plan and deliver programs and services that meet local needs and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interests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34.5454545454545"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Recruits and coordinates the daily activities of young adult volunteers, including those seeking to earn </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community service credit and those with disabilities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34.5454545454545" w:line="276" w:lineRule="auto"/>
        <w:ind w:left="0" w:right="0" w:firstLine="0"/>
        <w:jc w:val="left"/>
        <w:rPr>
          <w:rFonts w:ascii="Calibri" w:cs="Calibri" w:eastAsia="Calibri" w:hAnsi="Calibri"/>
          <w:color w:val="0f0f0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572.1212121212121" w:line="276" w:lineRule="auto"/>
        <w:ind w:left="0" w:right="0" w:firstLine="0"/>
        <w:jc w:val="left"/>
        <w:rPr>
          <w:rFonts w:ascii="Calibri" w:cs="Calibri" w:eastAsia="Calibri" w:hAnsi="Calibri"/>
          <w:b w:val="1"/>
          <w:i w:val="0"/>
          <w:smallCaps w:val="0"/>
          <w:strike w:val="0"/>
          <w:color w:val="0f0f00"/>
          <w:u w:val="none"/>
          <w:shd w:fill="auto" w:val="clear"/>
          <w:vertAlign w:val="baseline"/>
        </w:rPr>
      </w:pP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Core Responsibilities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f0f00"/>
          <w:u w:val="none"/>
          <w:shd w:fill="auto" w:val="clear"/>
          <w:vertAlign w:val="baseline"/>
          <w:rtl w:val="0"/>
        </w:rPr>
        <w:t xml:space="preserve">Community Outreach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76.3636363636364" w:line="276" w:lineRule="auto"/>
        <w:ind w:left="0" w:right="0" w:firstLine="0"/>
        <w:jc w:val="left"/>
        <w:rPr>
          <w:rFonts w:ascii="Calibri" w:cs="Calibri" w:eastAsia="Calibri" w:hAnsi="Calibri"/>
          <w:i w:val="0"/>
          <w:smallCaps w:val="0"/>
          <w:strike w:val="0"/>
          <w:color w:val="0f0f00"/>
          <w:u w:val="none"/>
          <w:shd w:fill="auto" w:val="clear"/>
          <w:vertAlign w:val="baseline"/>
        </w:rPr>
      </w:pPr>
      <w:r w:rsidDel="00000000" w:rsidR="00000000" w:rsidRPr="00000000">
        <w:rPr>
          <w:rFonts w:ascii="Calibri" w:cs="Calibri" w:eastAsia="Calibri" w:hAnsi="Calibri"/>
          <w:i w:val="0"/>
          <w:smallCaps w:val="0"/>
          <w:strike w:val="0"/>
          <w:color w:val="0f0f00"/>
          <w:u w:val="none"/>
          <w:shd w:fill="auto" w:val="clear"/>
          <w:vertAlign w:val="baseline"/>
          <w:rtl w:val="0"/>
        </w:rPr>
        <w:t xml:space="preserve">Takes a leadership role in developing, implementing and evaluating library services to the community and establishing educational partnerships with area schools, community groups, agencies and </w:t>
      </w:r>
      <w:r w:rsidDel="00000000" w:rsidR="00000000" w:rsidRPr="00000000">
        <w:rPr>
          <w:rFonts w:ascii="Calibri" w:cs="Calibri" w:eastAsia="Calibri" w:hAnsi="Calibri"/>
          <w:color w:val="0f0f00"/>
          <w:rtl w:val="0"/>
        </w:rPr>
        <w:t xml:space="preserve">nonprofits</w:t>
      </w:r>
      <w:r w:rsidDel="00000000" w:rsidR="00000000" w:rsidRPr="00000000">
        <w:rPr>
          <w:rFonts w:ascii="Calibri" w:cs="Calibri" w:eastAsia="Calibri" w:hAnsi="Calibri"/>
          <w:i w:val="0"/>
          <w:smallCaps w:val="0"/>
          <w:strike w:val="0"/>
          <w:color w:val="0f0f00"/>
          <w:u w:val="none"/>
          <w:shd w:fill="auto" w:val="clear"/>
          <w:vertAlign w:val="baseline"/>
          <w:rtl w:val="0"/>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519.1836734693877"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Coordinates library services to students and educators in both public and private schools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18.36734693877554"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Coordinates library services as needed to serve patrons in community group settings (may include story times; book discussions, "how-to" training about library resources, etc.)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13.46938775510205"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Coordinates library outreach services to special populations such as non</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users, the underserved, and people with specials needs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93.8775510204082"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color w:val="101000"/>
          <w:rtl w:val="0"/>
        </w:rPr>
        <w:t xml:space="preserve">Assists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 the library's services to the homebound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84.0816326530612"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Assists in educating the public about the value of public libraries in the community by seeking opportunities for participation in area events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573.0612244897959" w:line="276" w:lineRule="auto"/>
        <w:ind w:left="0" w:right="0" w:firstLine="0"/>
        <w:jc w:val="left"/>
        <w:rPr>
          <w:rFonts w:ascii="Calibri" w:cs="Calibri" w:eastAsia="Calibri" w:hAnsi="Calibri"/>
          <w:b w:val="1"/>
          <w:i w:val="0"/>
          <w:smallCaps w:val="0"/>
          <w:strike w:val="0"/>
          <w:color w:val="101000"/>
          <w:u w:val="none"/>
          <w:shd w:fill="auto" w:val="clear"/>
          <w:vertAlign w:val="baseline"/>
        </w:rPr>
      </w:pPr>
      <w:r w:rsidDel="00000000" w:rsidR="00000000" w:rsidRPr="00000000">
        <w:rPr>
          <w:rFonts w:ascii="Calibri" w:cs="Calibri" w:eastAsia="Calibri" w:hAnsi="Calibri"/>
          <w:b w:val="1"/>
          <w:i w:val="0"/>
          <w:smallCaps w:val="0"/>
          <w:strike w:val="0"/>
          <w:color w:val="101000"/>
          <w:u w:val="none"/>
          <w:shd w:fill="auto" w:val="clear"/>
          <w:vertAlign w:val="baseline"/>
          <w:rtl w:val="0"/>
        </w:rPr>
        <w:t xml:space="preserve">Additional Responsibilities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84.0816326530612"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Participates in reference desk and other public service points to answer standard and complex reference questions; provides readers advisory services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93.8775510204082"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Participates in collection development/management in ass</w:t>
      </w:r>
      <w:r w:rsidDel="00000000" w:rsidR="00000000" w:rsidRPr="00000000">
        <w:rPr>
          <w:rFonts w:ascii="Calibri" w:cs="Calibri" w:eastAsia="Calibri" w:hAnsi="Calibri"/>
          <w:i w:val="0"/>
          <w:smallCaps w:val="0"/>
          <w:strike w:val="0"/>
          <w:color w:val="101000"/>
          <w:u w:val="single"/>
          <w:shd w:fill="auto" w:val="clear"/>
          <w:vertAlign w:val="baseline"/>
          <w:rtl w:val="0"/>
        </w:rPr>
        <w:t xml:space="preserve">i</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gned areas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28.1632653061224"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Supports and participates in library special events, committees, and </w:t>
      </w:r>
      <w:r w:rsidDel="00000000" w:rsidR="00000000" w:rsidRPr="00000000">
        <w:rPr>
          <w:rFonts w:ascii="Calibri" w:cs="Calibri" w:eastAsia="Calibri" w:hAnsi="Calibri"/>
          <w:color w:val="101000"/>
          <w:rtl w:val="0"/>
        </w:rPr>
        <w:t xml:space="preserve">task forces</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88.9795918367347"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Keeps abreast of technological changes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ensures efficient use of equipment and resources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through communication and training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18.36734693877554"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Carries out any other duties within the scope, spirit and purpose of the job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489.7959183673469" w:line="276" w:lineRule="auto"/>
        <w:ind w:left="0" w:right="0" w:firstLine="0"/>
        <w:jc w:val="left"/>
        <w:rPr>
          <w:rFonts w:ascii="Calibri" w:cs="Calibri" w:eastAsia="Calibri" w:hAnsi="Calibri"/>
          <w:b w:val="1"/>
          <w:color w:val="101000"/>
        </w:rPr>
      </w:pPr>
      <w:r w:rsidDel="00000000" w:rsidR="00000000" w:rsidRPr="00000000">
        <w:rPr>
          <w:rFonts w:ascii="Calibri" w:cs="Calibri" w:eastAsia="Calibri" w:hAnsi="Calibri"/>
          <w:b w:val="1"/>
          <w:i w:val="0"/>
          <w:smallCaps w:val="0"/>
          <w:strike w:val="0"/>
          <w:color w:val="101000"/>
          <w:u w:val="none"/>
          <w:shd w:fill="auto" w:val="clear"/>
          <w:vertAlign w:val="baseline"/>
          <w:rtl w:val="0"/>
        </w:rPr>
        <w:t xml:space="preserve">Qualifications </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489.7959183673469"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Masters in Library Science or equivalent degree from an accredited institution.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13.46938775510205"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Minimum of 1 (one) year of related experience.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15.51020408163265"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Valid NYS driver's license.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15.51020408163265"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Must possess or be eligible for a New York State Public Librarian's Certificate.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30.20408163265304"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Ability to communicate effectively with a diverse patron population</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outgoing</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friendly, and approachable.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Knowledge of current library public service operations and library automation procedures and practices.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25.30612244897958" w:line="276" w:lineRule="auto"/>
        <w:ind w:left="0" w:right="0" w:firstLine="0"/>
        <w:jc w:val="left"/>
        <w:rPr>
          <w:rFonts w:ascii="Calibri" w:cs="Calibri" w:eastAsia="Calibri" w:hAnsi="Calibri"/>
          <w:i w:val="0"/>
          <w:smallCaps w:val="0"/>
          <w:strike w:val="0"/>
          <w:color w:val="101000"/>
          <w:u w:val="none"/>
          <w:shd w:fill="auto" w:val="clear"/>
          <w:vertAlign w:val="baseline"/>
        </w:rPr>
      </w:pPr>
      <w:r w:rsidDel="00000000" w:rsidR="00000000" w:rsidRPr="00000000">
        <w:rPr>
          <w:rFonts w:ascii="Calibri" w:cs="Calibri" w:eastAsia="Calibri" w:hAnsi="Calibri"/>
          <w:i w:val="0"/>
          <w:smallCaps w:val="0"/>
          <w:strike w:val="0"/>
          <w:color w:val="101000"/>
          <w:u w:val="none"/>
          <w:shd w:fill="auto" w:val="clear"/>
          <w:vertAlign w:val="baseline"/>
          <w:rtl w:val="0"/>
        </w:rPr>
        <w:t xml:space="preserve">Analytical skills necessary to analyze and interpret information</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establish facts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draw valid conclusions</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01000"/>
          <w:u w:val="none"/>
          <w:shd w:fill="auto" w:val="clear"/>
          <w:vertAlign w:val="baseline"/>
          <w:rtl w:val="0"/>
        </w:rPr>
        <w:t xml:space="preserve">develop and implement responsible strategies.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5.265017667844631" w:line="276" w:lineRule="auto"/>
        <w:ind w:left="0" w:right="0" w:firstLine="0"/>
        <w:jc w:val="left"/>
        <w:rPr>
          <w:rFonts w:ascii="Calibri" w:cs="Calibri" w:eastAsia="Calibri" w:hAnsi="Calibri"/>
          <w:i w:val="0"/>
          <w:smallCaps w:val="0"/>
          <w:strike w:val="0"/>
          <w:color w:val="131300"/>
          <w:u w:val="none"/>
          <w:shd w:fill="auto" w:val="clear"/>
          <w:vertAlign w:val="baseline"/>
        </w:rPr>
      </w:pPr>
      <w:r w:rsidDel="00000000" w:rsidR="00000000" w:rsidRPr="00000000">
        <w:rPr>
          <w:rFonts w:ascii="Calibri" w:cs="Calibri" w:eastAsia="Calibri" w:hAnsi="Calibri"/>
          <w:i w:val="0"/>
          <w:smallCaps w:val="0"/>
          <w:strike w:val="0"/>
          <w:color w:val="131300"/>
          <w:u w:val="none"/>
          <w:shd w:fill="auto" w:val="clear"/>
          <w:vertAlign w:val="baseline"/>
          <w:rtl w:val="0"/>
        </w:rPr>
        <w:t xml:space="preserve">Ability to convey ideas, information, and training through public presentation</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verbal and written communication.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18.79858657243815" w:line="276" w:lineRule="auto"/>
        <w:ind w:left="0" w:right="0" w:firstLine="0"/>
        <w:jc w:val="left"/>
        <w:rPr>
          <w:rFonts w:ascii="Calibri" w:cs="Calibri" w:eastAsia="Calibri" w:hAnsi="Calibri"/>
          <w:i w:val="0"/>
          <w:smallCaps w:val="0"/>
          <w:strike w:val="0"/>
          <w:color w:val="131300"/>
          <w:u w:val="none"/>
          <w:shd w:fill="auto" w:val="clear"/>
          <w:vertAlign w:val="baseline"/>
        </w:rPr>
      </w:pPr>
      <w:r w:rsidDel="00000000" w:rsidR="00000000" w:rsidRPr="00000000">
        <w:rPr>
          <w:rFonts w:ascii="Calibri" w:cs="Calibri" w:eastAsia="Calibri" w:hAnsi="Calibri"/>
          <w:i w:val="0"/>
          <w:smallCaps w:val="0"/>
          <w:strike w:val="0"/>
          <w:color w:val="131300"/>
          <w:u w:val="none"/>
          <w:shd w:fill="auto" w:val="clear"/>
          <w:vertAlign w:val="baseline"/>
          <w:rtl w:val="0"/>
        </w:rPr>
        <w:t xml:space="preserve">Ability to work cooperatively and effectively with staff, patrons, and contacts.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234.06360424028267" w:line="276" w:lineRule="auto"/>
        <w:ind w:left="0" w:right="0" w:firstLine="0"/>
        <w:jc w:val="left"/>
        <w:rPr>
          <w:rFonts w:ascii="Calibri" w:cs="Calibri" w:eastAsia="Calibri" w:hAnsi="Calibri"/>
          <w:i w:val="0"/>
          <w:smallCaps w:val="0"/>
          <w:strike w:val="0"/>
          <w:color w:val="131300"/>
          <w:u w:val="none"/>
          <w:shd w:fill="auto" w:val="clear"/>
          <w:vertAlign w:val="baseline"/>
        </w:rPr>
      </w:pPr>
      <w:r w:rsidDel="00000000" w:rsidR="00000000" w:rsidRPr="00000000">
        <w:rPr>
          <w:rFonts w:ascii="Calibri" w:cs="Calibri" w:eastAsia="Calibri" w:hAnsi="Calibri"/>
          <w:i w:val="0"/>
          <w:smallCaps w:val="0"/>
          <w:strike w:val="0"/>
          <w:color w:val="131300"/>
          <w:u w:val="none"/>
          <w:shd w:fill="auto" w:val="clear"/>
          <w:vertAlign w:val="baseline"/>
          <w:rtl w:val="0"/>
        </w:rPr>
        <w:t xml:space="preserve">Ability to work without close supervision and render independent judgment.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23.886925795053" w:line="276" w:lineRule="auto"/>
        <w:ind w:left="0" w:right="0" w:firstLine="0"/>
        <w:jc w:val="left"/>
        <w:rPr>
          <w:rFonts w:ascii="Calibri" w:cs="Calibri" w:eastAsia="Calibri" w:hAnsi="Calibri"/>
          <w:i w:val="0"/>
          <w:smallCaps w:val="0"/>
          <w:strike w:val="0"/>
          <w:color w:val="fefe00"/>
          <w:u w:val="none"/>
          <w:shd w:fill="auto" w:val="clear"/>
          <w:vertAlign w:val="baseline"/>
        </w:rPr>
      </w:pPr>
      <w:r w:rsidDel="00000000" w:rsidR="00000000" w:rsidRPr="00000000">
        <w:rPr>
          <w:rFonts w:ascii="Calibri" w:cs="Calibri" w:eastAsia="Calibri" w:hAnsi="Calibri"/>
          <w:i w:val="0"/>
          <w:smallCaps w:val="0"/>
          <w:strike w:val="0"/>
          <w:color w:val="131300"/>
          <w:u w:val="none"/>
          <w:shd w:fill="auto" w:val="clear"/>
          <w:vertAlign w:val="baseline"/>
          <w:rtl w:val="0"/>
        </w:rPr>
        <w:t xml:space="preserve">Ability to deal with diverse tasks and responsibilities simultaneously</w:t>
      </w:r>
      <w:r w:rsidDel="00000000" w:rsidR="00000000" w:rsidRPr="00000000">
        <w:rPr>
          <w:rFonts w:ascii="Calibri" w:cs="Calibri" w:eastAsia="Calibri" w:hAnsi="Calibri"/>
          <w:i w:val="0"/>
          <w:smallCaps w:val="0"/>
          <w:strike w:val="0"/>
          <w:color w:val="fefe00"/>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22.5441696113074" w:line="276" w:lineRule="auto"/>
        <w:ind w:left="0" w:right="0" w:firstLine="0"/>
        <w:jc w:val="left"/>
        <w:rPr>
          <w:rFonts w:ascii="Calibri" w:cs="Calibri" w:eastAsia="Calibri" w:hAnsi="Calibri"/>
          <w:b w:val="1"/>
          <w:i w:val="0"/>
          <w:smallCaps w:val="0"/>
          <w:strike w:val="0"/>
          <w:color w:val="131300"/>
          <w:u w:val="none"/>
          <w:shd w:fill="auto" w:val="clear"/>
          <w:vertAlign w:val="baseline"/>
        </w:rPr>
      </w:pPr>
      <w:r w:rsidDel="00000000" w:rsidR="00000000" w:rsidRPr="00000000">
        <w:rPr>
          <w:rFonts w:ascii="Calibri" w:cs="Calibri" w:eastAsia="Calibri" w:hAnsi="Calibri"/>
          <w:b w:val="1"/>
          <w:i w:val="0"/>
          <w:smallCaps w:val="0"/>
          <w:strike w:val="0"/>
          <w:color w:val="131300"/>
          <w:u w:val="none"/>
          <w:shd w:fill="auto" w:val="clear"/>
          <w:vertAlign w:val="baseline"/>
          <w:rtl w:val="0"/>
        </w:rPr>
        <w:t xml:space="preserve">Physical Activity Requirements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59.5053003533569" w:line="276" w:lineRule="auto"/>
        <w:ind w:left="0" w:right="0" w:firstLine="0"/>
        <w:jc w:val="left"/>
        <w:rPr>
          <w:rFonts w:ascii="Calibri" w:cs="Calibri" w:eastAsia="Calibri" w:hAnsi="Calibri"/>
          <w:i w:val="0"/>
          <w:smallCaps w:val="0"/>
          <w:strike w:val="0"/>
          <w:color w:val="131300"/>
          <w:u w:val="none"/>
          <w:shd w:fill="auto" w:val="clear"/>
          <w:vertAlign w:val="baseline"/>
        </w:rPr>
      </w:pPr>
      <w:r w:rsidDel="00000000" w:rsidR="00000000" w:rsidRPr="00000000">
        <w:rPr>
          <w:rFonts w:ascii="Calibri" w:cs="Calibri" w:eastAsia="Calibri" w:hAnsi="Calibri"/>
          <w:i w:val="0"/>
          <w:smallCaps w:val="0"/>
          <w:strike w:val="0"/>
          <w:color w:val="131300"/>
          <w:u w:val="none"/>
          <w:shd w:fill="auto" w:val="clear"/>
          <w:vertAlign w:val="baseline"/>
          <w:rtl w:val="0"/>
        </w:rPr>
        <w:t xml:space="preserve">While performing the duties of this job, the Reference</w:t>
      </w:r>
      <w:r w:rsidDel="00000000" w:rsidR="00000000" w:rsidRPr="00000000">
        <w:rPr>
          <w:rFonts w:ascii="Calibri" w:cs="Calibri" w:eastAsia="Calibri" w:hAnsi="Calibri"/>
          <w:i w:val="1"/>
          <w:smallCaps w:val="0"/>
          <w:strike w:val="0"/>
          <w:color w:val="131300"/>
          <w:u w:val="none"/>
          <w:shd w:fill="auto" w:val="clear"/>
          <w:vertAlign w:val="baseline"/>
          <w:rtl w:val="0"/>
        </w:rPr>
        <w:t xml:space="preserve">/</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Adult Services Librarian stands, reaches with arms; uses hands, fingers, sight, hearing, and verbal communication; bends, stoops, kneels; lifts and </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carries materials we</w:t>
      </w:r>
      <w:r w:rsidDel="00000000" w:rsidR="00000000" w:rsidRPr="00000000">
        <w:rPr>
          <w:rFonts w:ascii="Calibri" w:cs="Calibri" w:eastAsia="Calibri" w:hAnsi="Calibri"/>
          <w:i w:val="0"/>
          <w:smallCaps w:val="0"/>
          <w:strike w:val="0"/>
          <w:color w:val="131300"/>
          <w:u w:val="single"/>
          <w:shd w:fill="auto" w:val="clear"/>
          <w:vertAlign w:val="baseline"/>
          <w:rtl w:val="0"/>
        </w:rPr>
        <w:t xml:space="preserve">i</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ghing less than 20 pounds; lifts, moves, and/or manipulates bulky items and</w:t>
      </w:r>
      <w:r w:rsidDel="00000000" w:rsidR="00000000" w:rsidRPr="00000000">
        <w:rPr>
          <w:rFonts w:ascii="Calibri" w:cs="Calibri" w:eastAsia="Calibri" w:hAnsi="Calibri"/>
          <w:i w:val="1"/>
          <w:smallCaps w:val="0"/>
          <w:strike w:val="0"/>
          <w:color w:val="131300"/>
          <w:u w:val="none"/>
          <w:shd w:fill="auto" w:val="clear"/>
          <w:vertAlign w:val="baseline"/>
          <w:rtl w:val="0"/>
        </w:rPr>
        <w:t xml:space="preserve">/</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or </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crates of materials we</w:t>
      </w:r>
      <w:r w:rsidDel="00000000" w:rsidR="00000000" w:rsidRPr="00000000">
        <w:rPr>
          <w:rFonts w:ascii="Calibri" w:cs="Calibri" w:eastAsia="Calibri" w:hAnsi="Calibri"/>
          <w:i w:val="0"/>
          <w:smallCaps w:val="0"/>
          <w:strike w:val="0"/>
          <w:color w:val="131300"/>
          <w:u w:val="single"/>
          <w:shd w:fill="auto" w:val="clear"/>
          <w:vertAlign w:val="baseline"/>
          <w:rtl w:val="0"/>
        </w:rPr>
        <w:t xml:space="preserve">i</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ghing up to 50 pounds; and pushe</w:t>
      </w:r>
      <w:r w:rsidDel="00000000" w:rsidR="00000000" w:rsidRPr="00000000">
        <w:rPr>
          <w:rFonts w:ascii="Calibri" w:cs="Calibri" w:eastAsia="Calibri" w:hAnsi="Calibri"/>
          <w:i w:val="1"/>
          <w:smallCaps w:val="0"/>
          <w:strike w:val="0"/>
          <w:color w:val="131300"/>
          <w:u w:val="none"/>
          <w:shd w:fill="auto" w:val="clear"/>
          <w:vertAlign w:val="baseline"/>
          <w:rtl w:val="0"/>
        </w:rPr>
        <w:t xml:space="preserve">s/</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pulls/maneuvers a wheeled book cart </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we</w:t>
      </w:r>
      <w:r w:rsidDel="00000000" w:rsidR="00000000" w:rsidRPr="00000000">
        <w:rPr>
          <w:rFonts w:ascii="Calibri" w:cs="Calibri" w:eastAsia="Calibri" w:hAnsi="Calibri"/>
          <w:i w:val="0"/>
          <w:smallCaps w:val="0"/>
          <w:strike w:val="0"/>
          <w:color w:val="131300"/>
          <w:u w:val="single"/>
          <w:shd w:fill="auto" w:val="clear"/>
          <w:vertAlign w:val="baseline"/>
          <w:rtl w:val="0"/>
        </w:rPr>
        <w:t xml:space="preserve">i</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ghing up to 200 pounds when fully loaded. Job duties may occasionally require standing for extended </w:t>
      </w:r>
      <w:r w:rsidDel="00000000" w:rsidR="00000000" w:rsidRPr="00000000">
        <w:rPr>
          <w:rFonts w:ascii="Calibri" w:cs="Calibri" w:eastAsia="Calibri" w:hAnsi="Calibri"/>
          <w:i w:val="0"/>
          <w:smallCaps w:val="0"/>
          <w:strike w:val="0"/>
          <w:color w:val="131300"/>
          <w:u w:val="none"/>
          <w:shd w:fill="auto" w:val="clear"/>
          <w:vertAlign w:val="baseline"/>
          <w:rtl w:val="0"/>
        </w:rPr>
        <w:t xml:space="preserve">periods of time.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732.7208480565371" w:line="276" w:lineRule="auto"/>
        <w:ind w:left="0" w:right="0" w:firstLine="0"/>
        <w:jc w:val="left"/>
        <w:rPr>
          <w:rFonts w:ascii="Calibri" w:cs="Calibri" w:eastAsia="Calibri" w:hAnsi="Calibri"/>
          <w:b w:val="1"/>
          <w:i w:val="1"/>
          <w:smallCaps w:val="0"/>
          <w:strike w:val="0"/>
          <w:color w:val="131300"/>
          <w:sz w:val="20"/>
          <w:szCs w:val="20"/>
          <w:u w:val="none"/>
          <w:shd w:fill="auto" w:val="clear"/>
          <w:vertAlign w:val="baseline"/>
        </w:rPr>
      </w:pPr>
      <w:r w:rsidDel="00000000" w:rsidR="00000000" w:rsidRPr="00000000">
        <w:rPr>
          <w:rFonts w:ascii="Calibri" w:cs="Calibri" w:eastAsia="Calibri" w:hAnsi="Calibri"/>
          <w:i w:val="1"/>
          <w:smallCaps w:val="0"/>
          <w:strike w:val="0"/>
          <w:color w:val="131300"/>
          <w:sz w:val="20"/>
          <w:szCs w:val="20"/>
          <w:u w:val="none"/>
          <w:shd w:fill="auto" w:val="clear"/>
          <w:vertAlign w:val="baseline"/>
          <w:rtl w:val="0"/>
        </w:rPr>
        <w:t xml:space="preserve">This job description is not intended to limit or in any way modify the right of management to assign, direct, and control the work of employees. The listing of duties and responsibilities shall not be held to exclude other duties not mentioned that are of similar kind or level of difficulty</w:t>
      </w:r>
      <w:r w:rsidDel="00000000" w:rsidR="00000000" w:rsidRPr="00000000">
        <w:rPr>
          <w:rFonts w:ascii="Calibri" w:cs="Calibri" w:eastAsia="Calibri" w:hAnsi="Calibri"/>
          <w:i w:val="1"/>
          <w:smallCaps w:val="0"/>
          <w:strike w:val="0"/>
          <w:color w:val="fefe00"/>
          <w:sz w:val="20"/>
          <w:szCs w:val="20"/>
          <w:u w:val="none"/>
          <w:shd w:fill="auto" w:val="clear"/>
          <w:vertAlign w:val="baseline"/>
          <w:rtl w:val="0"/>
        </w:rPr>
        <w:t xml:space="preserve">. </w:t>
      </w:r>
      <w:r w:rsidDel="00000000" w:rsidR="00000000" w:rsidRPr="00000000">
        <w:rPr>
          <w:rFonts w:ascii="Calibri" w:cs="Calibri" w:eastAsia="Calibri" w:hAnsi="Calibri"/>
          <w:i w:val="1"/>
          <w:smallCaps w:val="0"/>
          <w:strike w:val="0"/>
          <w:color w:val="131300"/>
          <w:sz w:val="20"/>
          <w:szCs w:val="20"/>
          <w:u w:val="none"/>
          <w:shd w:fill="auto" w:val="clear"/>
          <w:vertAlign w:val="baseline"/>
          <w:rtl w:val="0"/>
        </w:rPr>
        <w:t xml:space="preserve">This job description will be reviewed periodically as duties and responsibilities change if necessary. Position Descriptions are subject to modification</w:t>
      </w:r>
      <w:r w:rsidDel="00000000" w:rsidR="00000000" w:rsidRPr="00000000">
        <w:rPr>
          <w:rFonts w:ascii="Calibri" w:cs="Calibri" w:eastAsia="Calibri" w:hAnsi="Calibri"/>
          <w:i w:val="1"/>
          <w:smallCaps w:val="0"/>
          <w:strike w:val="0"/>
          <w:color w:val="fefe00"/>
          <w:sz w:val="20"/>
          <w:szCs w:val="20"/>
          <w:u w:val="none"/>
          <w:shd w:fill="auto" w:val="clear"/>
          <w:vertAlign w:val="baseline"/>
          <w:rtl w:val="0"/>
        </w:rPr>
        <w:t xml:space="preserve">.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